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EF" w:rsidRDefault="000161E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DEMANDE D’AUTORISATION SPECIALE D’ABSENCE </w:t>
      </w:r>
    </w:p>
    <w:p w:rsidR="007373EF" w:rsidRDefault="007373EF">
      <w:pPr>
        <w:jc w:val="center"/>
        <w:rPr>
          <w:sz w:val="16"/>
          <w:szCs w:val="16"/>
        </w:rPr>
      </w:pPr>
    </w:p>
    <w:p w:rsidR="007373EF" w:rsidRDefault="000161E1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Nom - Prénom </w:t>
      </w:r>
    </w:p>
    <w:p w:rsidR="007373EF" w:rsidRDefault="007373EF">
      <w:pPr>
        <w:rPr>
          <w:rFonts w:ascii="Arial Narrow" w:eastAsia="Arial Narrow" w:hAnsi="Arial Narrow" w:cs="Arial Narrow"/>
          <w:sz w:val="18"/>
          <w:szCs w:val="18"/>
        </w:rPr>
      </w:pPr>
    </w:p>
    <w:p w:rsidR="007373EF" w:rsidRDefault="000161E1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Etablissement ou service</w:t>
      </w:r>
      <w:r>
        <w:rPr>
          <w:rFonts w:ascii="Arial Narrow" w:eastAsia="Arial Narrow" w:hAnsi="Arial Narrow" w:cs="Arial Narrow"/>
          <w:b/>
          <w:sz w:val="18"/>
          <w:szCs w:val="18"/>
        </w:rPr>
        <w:tab/>
      </w:r>
      <w:r>
        <w:rPr>
          <w:rFonts w:ascii="Arial Narrow" w:eastAsia="Arial Narrow" w:hAnsi="Arial Narrow" w:cs="Arial Narrow"/>
          <w:b/>
          <w:sz w:val="18"/>
          <w:szCs w:val="18"/>
        </w:rPr>
        <w:tab/>
      </w:r>
      <w:r>
        <w:rPr>
          <w:rFonts w:ascii="Arial Narrow" w:eastAsia="Arial Narrow" w:hAnsi="Arial Narrow" w:cs="Arial Narrow"/>
          <w:b/>
          <w:sz w:val="18"/>
          <w:szCs w:val="18"/>
        </w:rPr>
        <w:tab/>
      </w:r>
      <w:r>
        <w:rPr>
          <w:rFonts w:ascii="Arial Narrow" w:eastAsia="Arial Narrow" w:hAnsi="Arial Narrow" w:cs="Arial Narrow"/>
          <w:b/>
          <w:sz w:val="18"/>
          <w:szCs w:val="18"/>
        </w:rPr>
        <w:tab/>
      </w:r>
      <w:r>
        <w:rPr>
          <w:rFonts w:ascii="Arial Narrow" w:eastAsia="Arial Narrow" w:hAnsi="Arial Narrow" w:cs="Arial Narrow"/>
          <w:b/>
          <w:sz w:val="18"/>
          <w:szCs w:val="18"/>
        </w:rPr>
        <w:tab/>
      </w:r>
    </w:p>
    <w:p w:rsidR="007373EF" w:rsidRDefault="000161E1">
      <w:pPr>
        <w:ind w:left="4536"/>
        <w:jc w:val="right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A</w:t>
      </w:r>
    </w:p>
    <w:p w:rsidR="007373EF" w:rsidRDefault="007373EF">
      <w:pPr>
        <w:ind w:left="4536"/>
        <w:jc w:val="right"/>
        <w:rPr>
          <w:rFonts w:ascii="Arial Narrow" w:eastAsia="Arial Narrow" w:hAnsi="Arial Narrow" w:cs="Arial Narrow"/>
          <w:sz w:val="18"/>
          <w:szCs w:val="18"/>
        </w:rPr>
      </w:pPr>
    </w:p>
    <w:p w:rsidR="007373EF" w:rsidRDefault="000161E1">
      <w:pPr>
        <w:ind w:left="4536"/>
        <w:jc w:val="right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Monsieur le Recteur de l’académie de VERSAILLES</w:t>
      </w:r>
    </w:p>
    <w:p w:rsidR="007373EF" w:rsidRDefault="007373EF">
      <w:pPr>
        <w:ind w:left="4536"/>
        <w:jc w:val="right"/>
        <w:rPr>
          <w:rFonts w:ascii="Arial Narrow" w:eastAsia="Arial Narrow" w:hAnsi="Arial Narrow" w:cs="Arial Narrow"/>
          <w:sz w:val="18"/>
          <w:szCs w:val="18"/>
        </w:rPr>
      </w:pPr>
    </w:p>
    <w:p w:rsidR="007373EF" w:rsidRDefault="000161E1">
      <w:pPr>
        <w:ind w:left="4536"/>
        <w:jc w:val="right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s/c de (1)</w:t>
      </w:r>
    </w:p>
    <w:p w:rsidR="007373EF" w:rsidRDefault="007373EF">
      <w:pPr>
        <w:ind w:left="4820"/>
        <w:jc w:val="right"/>
        <w:rPr>
          <w:rFonts w:ascii="Calibri" w:eastAsia="Calibri" w:hAnsi="Calibri" w:cs="Calibri"/>
          <w:sz w:val="18"/>
          <w:szCs w:val="18"/>
        </w:rPr>
      </w:pPr>
    </w:p>
    <w:p w:rsidR="007373EF" w:rsidRDefault="007373EF">
      <w:pPr>
        <w:jc w:val="both"/>
        <w:rPr>
          <w:rFonts w:ascii="Arial Narrow" w:eastAsia="Arial Narrow" w:hAnsi="Arial Narrow" w:cs="Arial Narrow"/>
        </w:rPr>
      </w:pPr>
    </w:p>
    <w:p w:rsidR="007373EF" w:rsidRDefault="007373EF">
      <w:pPr>
        <w:jc w:val="both"/>
        <w:rPr>
          <w:rFonts w:ascii="Arial Narrow" w:eastAsia="Arial Narrow" w:hAnsi="Arial Narrow" w:cs="Arial Narrow"/>
        </w:rPr>
      </w:pPr>
    </w:p>
    <w:p w:rsidR="007373EF" w:rsidRDefault="007373EF">
      <w:pPr>
        <w:jc w:val="both"/>
        <w:rPr>
          <w:rFonts w:ascii="Arial Narrow" w:eastAsia="Arial Narrow" w:hAnsi="Arial Narrow" w:cs="Arial Narrow"/>
        </w:rPr>
      </w:pPr>
    </w:p>
    <w:p w:rsidR="007373EF" w:rsidRDefault="007373EF">
      <w:pPr>
        <w:jc w:val="both"/>
        <w:rPr>
          <w:rFonts w:ascii="Arial Narrow" w:eastAsia="Arial Narrow" w:hAnsi="Arial Narrow" w:cs="Arial Narrow"/>
        </w:rPr>
      </w:pPr>
    </w:p>
    <w:p w:rsidR="007373EF" w:rsidRDefault="000161E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Monsieur le Recteur,</w:t>
      </w:r>
    </w:p>
    <w:p w:rsidR="007373EF" w:rsidRDefault="007373EF">
      <w:pPr>
        <w:jc w:val="both"/>
        <w:rPr>
          <w:rFonts w:ascii="Arial Narrow" w:eastAsia="Arial Narrow" w:hAnsi="Arial Narrow" w:cs="Arial Narrow"/>
        </w:rPr>
      </w:pPr>
    </w:p>
    <w:p w:rsidR="007373EF" w:rsidRDefault="000161E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J'ai l'</w:t>
      </w:r>
      <w:r>
        <w:rPr>
          <w:rFonts w:ascii="Arial Narrow" w:eastAsia="Arial Narrow" w:hAnsi="Arial Narrow" w:cs="Arial Narrow"/>
        </w:rPr>
        <w:t xml:space="preserve">honneur de solliciter une autorisation spéciale d’absence afin de participer au </w:t>
      </w:r>
      <w:r>
        <w:rPr>
          <w:rFonts w:ascii="Arial Narrow" w:eastAsia="Arial Narrow" w:hAnsi="Arial Narrow" w:cs="Arial Narrow"/>
          <w:b/>
        </w:rPr>
        <w:t>Congrès départemental du SNEPFSU 92</w:t>
      </w:r>
      <w:r>
        <w:rPr>
          <w:rFonts w:ascii="Arial Narrow" w:eastAsia="Arial Narrow" w:hAnsi="Arial Narrow" w:cs="Arial Narrow"/>
        </w:rPr>
        <w:t xml:space="preserve"> qui aura lieu :</w:t>
      </w:r>
    </w:p>
    <w:p w:rsidR="007373EF" w:rsidRDefault="007373EF">
      <w:pPr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Style w:val="StGen2"/>
        <w:tblW w:w="101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168"/>
      </w:tblGrid>
      <w:tr w:rsidR="007373EF">
        <w:tc>
          <w:tcPr>
            <w:tcW w:w="10168" w:type="dxa"/>
          </w:tcPr>
          <w:p w:rsidR="007373EF" w:rsidRDefault="000161E1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Lundi 8 décembre 2025</w:t>
            </w:r>
          </w:p>
          <w:p w:rsidR="007373EF" w:rsidRDefault="000161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 9h00 à 16h30</w:t>
            </w:r>
          </w:p>
          <w:p w:rsidR="007373EF" w:rsidRDefault="000161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SNEP 92</w:t>
            </w:r>
          </w:p>
          <w:p w:rsidR="007373EF" w:rsidRDefault="000161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3 bis rue Waldeck Rochet / 92000 Nanterre</w:t>
            </w:r>
          </w:p>
          <w:p w:rsidR="007373EF" w:rsidRDefault="007373E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7373EF" w:rsidRDefault="007373EF">
      <w:pPr>
        <w:jc w:val="both"/>
        <w:rPr>
          <w:rFonts w:ascii="Calibri" w:eastAsia="Calibri" w:hAnsi="Calibri" w:cs="Calibri"/>
          <w:sz w:val="18"/>
          <w:szCs w:val="18"/>
        </w:rPr>
      </w:pPr>
    </w:p>
    <w:p w:rsidR="007373EF" w:rsidRDefault="000161E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Vous trouverez ci-dessous la convocation que m’ont adressée les secrétaires départementaux du SNEP – FSU Hauts de Seine</w:t>
      </w:r>
    </w:p>
    <w:p w:rsidR="007373EF" w:rsidRDefault="007373EF">
      <w:pPr>
        <w:jc w:val="right"/>
        <w:rPr>
          <w:rFonts w:ascii="Arial Narrow" w:eastAsia="Arial Narrow" w:hAnsi="Arial Narrow" w:cs="Arial Narrow"/>
        </w:rPr>
      </w:pPr>
    </w:p>
    <w:p w:rsidR="007373EF" w:rsidRDefault="000161E1">
      <w:pPr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Date et signature</w:t>
      </w:r>
    </w:p>
    <w:p w:rsidR="007373EF" w:rsidRDefault="007373EF">
      <w:pPr>
        <w:rPr>
          <w:rFonts w:ascii="Calibri" w:eastAsia="Calibri" w:hAnsi="Calibri" w:cs="Calibri"/>
          <w:sz w:val="18"/>
          <w:szCs w:val="18"/>
        </w:rPr>
      </w:pPr>
    </w:p>
    <w:p w:rsidR="007373EF" w:rsidRDefault="000161E1">
      <w:pPr>
        <w:numPr>
          <w:ilvl w:val="0"/>
          <w:numId w:val="1"/>
        </w:num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préciser « Proviseur du Lycée ….. » ou « Principal du Collège …… »</w:t>
      </w:r>
    </w:p>
    <w:p w:rsidR="007373EF" w:rsidRDefault="007373EF">
      <w:pPr>
        <w:rPr>
          <w:rFonts w:ascii="Calibri" w:eastAsia="Calibri" w:hAnsi="Calibri" w:cs="Calibri"/>
        </w:rPr>
      </w:pPr>
    </w:p>
    <w:p w:rsidR="007373EF" w:rsidRDefault="007373EF">
      <w:pPr>
        <w:keepLines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hd w:val="clear" w:color="auto" w:fill="E6E6E6"/>
        <w:ind w:left="1134" w:right="1134"/>
        <w:jc w:val="center"/>
        <w:rPr>
          <w:rFonts w:ascii="Arial Narrow" w:eastAsia="Arial Narrow" w:hAnsi="Arial Narrow" w:cs="Arial Narrow"/>
          <w:sz w:val="16"/>
          <w:szCs w:val="16"/>
        </w:rPr>
      </w:pPr>
    </w:p>
    <w:p w:rsidR="007373EF" w:rsidRDefault="000161E1">
      <w:pPr>
        <w:keepLines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hd w:val="clear" w:color="auto" w:fill="E6E6E6"/>
        <w:ind w:left="1134" w:right="1134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CONVOCATION </w:t>
      </w:r>
    </w:p>
    <w:p w:rsidR="007373EF" w:rsidRDefault="000161E1">
      <w:pPr>
        <w:keepLines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hd w:val="clear" w:color="auto" w:fill="E6E6E6"/>
        <w:ind w:left="1134" w:right="1134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Congrès départemental du SNEP-FSU 92</w:t>
      </w:r>
    </w:p>
    <w:p w:rsidR="007373EF" w:rsidRDefault="000161E1">
      <w:pPr>
        <w:keepLines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hd w:val="clear" w:color="auto" w:fill="E6E6E6"/>
        <w:ind w:left="1134" w:right="1134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br/>
      </w:r>
    </w:p>
    <w:p w:rsidR="007373EF" w:rsidRDefault="007373EF">
      <w:pPr>
        <w:rPr>
          <w:rFonts w:ascii="Arial Narrow" w:eastAsia="Arial Narrow" w:hAnsi="Arial Narrow" w:cs="Arial Narrow"/>
          <w:sz w:val="18"/>
          <w:szCs w:val="18"/>
        </w:rPr>
      </w:pPr>
    </w:p>
    <w:p w:rsidR="007373EF" w:rsidRDefault="000161E1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Conformément à l’article 13 du décret n° 82-447 du 28 mai 1982 modifié, les autorisations spéciales d’absence sont obtenues de plein droit et doivent être déposées (accompagnées de la convocation) auprès du chef de s</w:t>
      </w:r>
      <w:r>
        <w:rPr>
          <w:rFonts w:ascii="Arial Narrow" w:eastAsia="Arial Narrow" w:hAnsi="Arial Narrow" w:cs="Arial Narrow"/>
          <w:sz w:val="18"/>
          <w:szCs w:val="18"/>
        </w:rPr>
        <w:t>ervice ou d'établissement au moins trois jours à l’avance</w:t>
      </w:r>
    </w:p>
    <w:p w:rsidR="007373EF" w:rsidRDefault="007373EF">
      <w:pPr>
        <w:spacing w:after="120"/>
        <w:rPr>
          <w:rFonts w:ascii="Arial Narrow" w:eastAsia="Arial Narrow" w:hAnsi="Arial Narrow" w:cs="Arial Narrow"/>
        </w:rPr>
      </w:pPr>
    </w:p>
    <w:p w:rsidR="007373EF" w:rsidRDefault="000161E1">
      <w:pPr>
        <w:spacing w:after="1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Cher(e) collègue</w:t>
      </w:r>
      <w:proofErr w:type="gramStart"/>
      <w:r>
        <w:rPr>
          <w:rFonts w:ascii="Arial Narrow" w:eastAsia="Arial Narrow" w:hAnsi="Arial Narrow" w:cs="Arial Narrow"/>
        </w:rPr>
        <w:t>,</w:t>
      </w:r>
      <w:proofErr w:type="gramEnd"/>
      <w:r>
        <w:rPr>
          <w:rFonts w:ascii="Arial Narrow" w:eastAsia="Arial Narrow" w:hAnsi="Arial Narrow" w:cs="Arial Narrow"/>
        </w:rPr>
        <w:br/>
      </w:r>
      <w:r>
        <w:rPr>
          <w:rFonts w:ascii="Arial Narrow" w:eastAsia="Arial Narrow" w:hAnsi="Arial Narrow" w:cs="Arial Narrow"/>
        </w:rPr>
        <w:br/>
        <w:t>Conformément aux statuts du syndicat, tu es prié(e) d'assister aux travaux du bureau départemental du SNEP-FSU Hauts de Seine le  :</w:t>
      </w:r>
    </w:p>
    <w:tbl>
      <w:tblPr>
        <w:tblStyle w:val="StGen3"/>
        <w:tblW w:w="7938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38"/>
      </w:tblGrid>
      <w:tr w:rsidR="007373EF">
        <w:tc>
          <w:tcPr>
            <w:tcW w:w="7938" w:type="dxa"/>
          </w:tcPr>
          <w:p w:rsidR="007373EF" w:rsidRDefault="000161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Lundi 8 décembre 2025</w:t>
            </w:r>
          </w:p>
          <w:p w:rsidR="007373EF" w:rsidRDefault="000161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 9 h 00 à 16 h 30</w:t>
            </w:r>
          </w:p>
          <w:p w:rsidR="007373EF" w:rsidRDefault="000161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 92</w:t>
            </w:r>
          </w:p>
          <w:p w:rsidR="007373EF" w:rsidRDefault="000161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3 bis rue Waldeck Rochet / 92000 Nanterre</w:t>
            </w:r>
          </w:p>
          <w:p w:rsidR="007373EF" w:rsidRDefault="007373EF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</w:tbl>
    <w:p w:rsidR="007373EF" w:rsidRDefault="007373EF">
      <w:pPr>
        <w:rPr>
          <w:rFonts w:ascii="Arial Narrow" w:eastAsia="Arial Narrow" w:hAnsi="Arial Narrow" w:cs="Arial Narrow"/>
          <w:u w:val="single"/>
        </w:rPr>
      </w:pPr>
    </w:p>
    <w:p w:rsidR="007373EF" w:rsidRDefault="000161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u w:val="single"/>
        </w:rPr>
        <w:t>Ordre du jour</w:t>
      </w:r>
      <w:r>
        <w:rPr>
          <w:rFonts w:ascii="Arial Narrow" w:eastAsia="Arial Narrow" w:hAnsi="Arial Narrow" w:cs="Arial Narrow"/>
          <w:b/>
        </w:rPr>
        <w:t> :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br/>
      </w:r>
    </w:p>
    <w:p w:rsidR="007373EF" w:rsidRDefault="007373EF">
      <w:pPr>
        <w:rPr>
          <w:rFonts w:ascii="Arial Narrow" w:eastAsia="Arial Narrow" w:hAnsi="Arial Narrow" w:cs="Arial Narrow"/>
        </w:rPr>
      </w:pPr>
    </w:p>
    <w:p w:rsidR="007373EF" w:rsidRDefault="000161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- Bilan d’activité et financier des 4 années passées.</w:t>
      </w:r>
      <w:bookmarkStart w:id="0" w:name="_GoBack"/>
      <w:bookmarkEnd w:id="0"/>
    </w:p>
    <w:p w:rsidR="007373EF" w:rsidRDefault="000161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- Perspectives et préparation du congrès Académique.</w:t>
      </w:r>
    </w:p>
    <w:p w:rsidR="007373EF" w:rsidRDefault="007373EF">
      <w:pPr>
        <w:rPr>
          <w:rFonts w:ascii="Arial Narrow" w:eastAsia="Arial Narrow" w:hAnsi="Arial Narrow" w:cs="Arial Narrow"/>
        </w:rPr>
      </w:pPr>
    </w:p>
    <w:p w:rsidR="007373EF" w:rsidRDefault="007373EF">
      <w:pPr>
        <w:rPr>
          <w:rFonts w:ascii="Arial Narrow" w:eastAsia="Arial Narrow" w:hAnsi="Arial Narrow" w:cs="Arial Narrow"/>
        </w:rPr>
      </w:pPr>
    </w:p>
    <w:p w:rsidR="007373EF" w:rsidRDefault="000161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Bien cordialement,</w:t>
      </w:r>
    </w:p>
    <w:p w:rsidR="007373EF" w:rsidRDefault="007373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:rsidR="007373EF" w:rsidRDefault="000161E1">
      <w:pPr>
        <w:jc w:val="right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Patricia Marché et Gilles Malet</w:t>
      </w:r>
    </w:p>
    <w:p w:rsidR="007373EF" w:rsidRDefault="000161E1">
      <w:pPr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Co-secrétaires du SNEP-FSU 92</w:t>
      </w:r>
    </w:p>
    <w:p w:rsidR="007373EF" w:rsidRDefault="007373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:rsidR="007373EF" w:rsidRDefault="007373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Arial Narrow" w:eastAsia="Arial Narrow" w:hAnsi="Arial Narrow" w:cs="Arial Narrow"/>
          <w:color w:val="000000"/>
          <w:u w:val="single"/>
        </w:rPr>
      </w:pPr>
    </w:p>
    <w:p w:rsidR="007373EF" w:rsidRDefault="000161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Arial Narrow" w:eastAsia="Arial Narrow" w:hAnsi="Arial Narrow" w:cs="Arial Narrow"/>
          <w:color w:val="000000"/>
          <w:u w:val="single"/>
        </w:rPr>
      </w:pPr>
      <w:r>
        <w:rPr>
          <w:rFonts w:ascii="Arial Narrow" w:eastAsia="Arial Narrow" w:hAnsi="Arial Narrow" w:cs="Arial Narrow"/>
          <w:i/>
          <w:color w:val="000000"/>
          <w:u w:val="single"/>
        </w:rPr>
        <w:t>Cette convocation doit être remise au chef d’établissement ou de service</w:t>
      </w:r>
    </w:p>
    <w:sectPr w:rsidR="007373EF" w:rsidSect="007373EF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1E1" w:rsidRDefault="000161E1">
      <w:r>
        <w:separator/>
      </w:r>
    </w:p>
  </w:endnote>
  <w:endnote w:type="continuationSeparator" w:id="0">
    <w:p w:rsidR="000161E1" w:rsidRDefault="00016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1E1" w:rsidRDefault="000161E1">
      <w:r>
        <w:separator/>
      </w:r>
    </w:p>
  </w:footnote>
  <w:footnote w:type="continuationSeparator" w:id="0">
    <w:p w:rsidR="000161E1" w:rsidRDefault="00016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25F4C"/>
    <w:multiLevelType w:val="multilevel"/>
    <w:tmpl w:val="6D2499DE"/>
    <w:lvl w:ilvl="0">
      <w:start w:val="1"/>
      <w:numFmt w:val="decimal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(%1)"/>
      <w:lvlJc w:val="left"/>
      <w:pPr>
        <w:ind w:left="0" w:firstLine="0"/>
      </w:pPr>
    </w:lvl>
    <w:lvl w:ilvl="2">
      <w:start w:val="1"/>
      <w:numFmt w:val="bullet"/>
      <w:lvlText w:val="(%1)"/>
      <w:lvlJc w:val="left"/>
      <w:pPr>
        <w:ind w:left="0" w:firstLine="0"/>
      </w:pPr>
    </w:lvl>
    <w:lvl w:ilvl="3">
      <w:start w:val="1"/>
      <w:numFmt w:val="bullet"/>
      <w:lvlText w:val="(%1)"/>
      <w:lvlJc w:val="left"/>
      <w:pPr>
        <w:ind w:left="0" w:firstLine="0"/>
      </w:pPr>
    </w:lvl>
    <w:lvl w:ilvl="4">
      <w:start w:val="1"/>
      <w:numFmt w:val="bullet"/>
      <w:lvlText w:val="(%1)"/>
      <w:lvlJc w:val="left"/>
      <w:pPr>
        <w:ind w:left="0" w:firstLine="0"/>
      </w:pPr>
    </w:lvl>
    <w:lvl w:ilvl="5">
      <w:start w:val="1"/>
      <w:numFmt w:val="bullet"/>
      <w:lvlText w:val="(%1)"/>
      <w:lvlJc w:val="left"/>
      <w:pPr>
        <w:ind w:left="0" w:firstLine="0"/>
      </w:pPr>
    </w:lvl>
    <w:lvl w:ilvl="6">
      <w:start w:val="1"/>
      <w:numFmt w:val="bullet"/>
      <w:lvlText w:val="(%1)"/>
      <w:lvlJc w:val="left"/>
      <w:pPr>
        <w:ind w:left="0" w:firstLine="0"/>
      </w:pPr>
    </w:lvl>
    <w:lvl w:ilvl="7">
      <w:start w:val="1"/>
      <w:numFmt w:val="bullet"/>
      <w:lvlText w:val="(%1)"/>
      <w:lvlJc w:val="left"/>
      <w:pPr>
        <w:ind w:left="0" w:firstLine="0"/>
      </w:pPr>
    </w:lvl>
    <w:lvl w:ilvl="8">
      <w:start w:val="1"/>
      <w:numFmt w:val="bullet"/>
      <w:lvlText w:val="(%1)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3EF"/>
    <w:rsid w:val="000161E1"/>
    <w:rsid w:val="006B749F"/>
    <w:rsid w:val="0073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73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rsid w:val="007373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auNormal"/>
    <w:uiPriority w:val="59"/>
    <w:rsid w:val="007373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eauNormal"/>
    <w:uiPriority w:val="59"/>
    <w:rsid w:val="007373E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rsid w:val="007373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eauNormal"/>
    <w:uiPriority w:val="99"/>
    <w:rsid w:val="007373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eauNormal"/>
    <w:uiPriority w:val="99"/>
    <w:rsid w:val="007373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auNormal"/>
    <w:uiPriority w:val="99"/>
    <w:rsid w:val="007373E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rsid w:val="007373E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rsid w:val="007373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rsid w:val="007373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rsid w:val="007373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rsid w:val="007373E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rsid w:val="007373E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leauNormal"/>
    <w:uiPriority w:val="99"/>
    <w:rsid w:val="007373E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rsid w:val="007373E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rsid w:val="007373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rsid w:val="007373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rsid w:val="007373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rsid w:val="007373E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rsid w:val="007373E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leauNormal"/>
    <w:uiPriority w:val="59"/>
    <w:rsid w:val="007373E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rsid w:val="007373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rsid w:val="007373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rsid w:val="007373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rsid w:val="007373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rsid w:val="007373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rsid w:val="007373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rsid w:val="007373E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rsid w:val="007373E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rsid w:val="007373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rsid w:val="007373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rsid w:val="007373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rsid w:val="007373E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rsid w:val="007373E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rsid w:val="007373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rsid w:val="007373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rsid w:val="007373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rsid w:val="007373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rsid w:val="007373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rsid w:val="007373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rsid w:val="007373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rsid w:val="007373E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rsid w:val="007373E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rsid w:val="007373E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rsid w:val="007373E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rsid w:val="007373E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rsid w:val="007373E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rsid w:val="007373E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sid w:val="007373EF"/>
    <w:rPr>
      <w:color w:val="404040"/>
      <w:lang w:val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eauNormal"/>
    <w:uiPriority w:val="99"/>
    <w:rsid w:val="007373EF"/>
    <w:rPr>
      <w:color w:val="404040"/>
      <w:lang w:val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sid w:val="007373EF"/>
    <w:rPr>
      <w:color w:val="404040"/>
      <w:lang w:val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sid w:val="007373EF"/>
    <w:rPr>
      <w:color w:val="404040"/>
      <w:lang w:val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sid w:val="007373EF"/>
    <w:rPr>
      <w:color w:val="404040"/>
      <w:lang w:val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sid w:val="007373EF"/>
    <w:rPr>
      <w:color w:val="404040"/>
      <w:lang w:val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sid w:val="007373EF"/>
    <w:rPr>
      <w:color w:val="404040"/>
      <w:lang w:val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sid w:val="007373EF"/>
    <w:rPr>
      <w:color w:val="404040"/>
      <w:lang w:val="fr-F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eauNormal"/>
    <w:uiPriority w:val="99"/>
    <w:rsid w:val="007373EF"/>
    <w:rPr>
      <w:color w:val="404040"/>
      <w:lang w:val="fr-F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sid w:val="007373EF"/>
    <w:rPr>
      <w:color w:val="404040"/>
      <w:lang w:val="fr-F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sid w:val="007373EF"/>
    <w:rPr>
      <w:color w:val="404040"/>
      <w:lang w:val="fr-F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sid w:val="007373EF"/>
    <w:rPr>
      <w:color w:val="404040"/>
      <w:lang w:val="fr-F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sid w:val="007373EF"/>
    <w:rPr>
      <w:color w:val="404040"/>
      <w:lang w:val="fr-F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sid w:val="007373EF"/>
    <w:rPr>
      <w:color w:val="404040"/>
      <w:lang w:val="fr-F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rsid w:val="007373E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Heading7">
    <w:name w:val="Heading 7"/>
    <w:basedOn w:val="Normal"/>
    <w:next w:val="Normal"/>
    <w:link w:val="Heading7Char"/>
    <w:uiPriority w:val="9"/>
    <w:unhideWhenUsed/>
    <w:qFormat/>
    <w:rsid w:val="007373EF"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Heading8">
    <w:name w:val="Heading 8"/>
    <w:basedOn w:val="Normal"/>
    <w:next w:val="Normal"/>
    <w:link w:val="Heading8Char"/>
    <w:uiPriority w:val="9"/>
    <w:unhideWhenUsed/>
    <w:qFormat/>
    <w:rsid w:val="007373EF"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Heading9">
    <w:name w:val="Heading 9"/>
    <w:basedOn w:val="Normal"/>
    <w:next w:val="Normal"/>
    <w:link w:val="Heading9Char"/>
    <w:uiPriority w:val="9"/>
    <w:unhideWhenUsed/>
    <w:qFormat/>
    <w:rsid w:val="007373EF"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Policepardfaut"/>
    <w:link w:val="Heading1"/>
    <w:uiPriority w:val="9"/>
    <w:rsid w:val="007373EF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link w:val="Heading2"/>
    <w:uiPriority w:val="9"/>
    <w:rsid w:val="007373EF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link w:val="Heading3"/>
    <w:uiPriority w:val="9"/>
    <w:rsid w:val="007373EF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link w:val="Heading4"/>
    <w:uiPriority w:val="9"/>
    <w:rsid w:val="007373EF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Policepardfaut"/>
    <w:link w:val="Heading5"/>
    <w:uiPriority w:val="9"/>
    <w:rsid w:val="007373EF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Policepardfaut"/>
    <w:link w:val="Heading6"/>
    <w:uiPriority w:val="9"/>
    <w:rsid w:val="007373EF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Policepardfaut"/>
    <w:link w:val="Heading7"/>
    <w:uiPriority w:val="9"/>
    <w:rsid w:val="007373EF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Policepardfaut"/>
    <w:link w:val="Heading8"/>
    <w:uiPriority w:val="9"/>
    <w:rsid w:val="007373EF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Policepardfaut"/>
    <w:link w:val="Heading9"/>
    <w:uiPriority w:val="9"/>
    <w:rsid w:val="007373EF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sid w:val="007373EF"/>
    <w:rPr>
      <w:rFonts w:ascii="Arial" w:eastAsia="Arial" w:hAnsi="Arial" w:cs="Arial"/>
      <w:spacing w:val="-10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sid w:val="007373EF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37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373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373EF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373EF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73E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73EF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373EF"/>
    <w:rPr>
      <w:b/>
      <w:bCs/>
      <w:smallCaps/>
      <w:color w:val="365F91" w:themeColor="accent1" w:themeShade="BF"/>
      <w:spacing w:val="5"/>
    </w:rPr>
  </w:style>
  <w:style w:type="paragraph" w:styleId="Sansinterligne">
    <w:name w:val="No Spacing"/>
    <w:basedOn w:val="Normal"/>
    <w:uiPriority w:val="1"/>
    <w:qFormat/>
    <w:rsid w:val="007373EF"/>
  </w:style>
  <w:style w:type="character" w:styleId="Emphaseple">
    <w:name w:val="Subtle Emphasis"/>
    <w:basedOn w:val="Policepardfaut"/>
    <w:uiPriority w:val="19"/>
    <w:qFormat/>
    <w:rsid w:val="007373EF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7373EF"/>
    <w:rPr>
      <w:i/>
      <w:iCs/>
    </w:rPr>
  </w:style>
  <w:style w:type="character" w:styleId="lev">
    <w:name w:val="Strong"/>
    <w:basedOn w:val="Policepardfaut"/>
    <w:uiPriority w:val="22"/>
    <w:qFormat/>
    <w:rsid w:val="007373EF"/>
    <w:rPr>
      <w:b/>
      <w:bCs/>
    </w:rPr>
  </w:style>
  <w:style w:type="character" w:styleId="Rfrenceple">
    <w:name w:val="Subtle Reference"/>
    <w:basedOn w:val="Policepardfaut"/>
    <w:uiPriority w:val="31"/>
    <w:qFormat/>
    <w:rsid w:val="007373EF"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sid w:val="007373EF"/>
    <w:rPr>
      <w:b/>
      <w:bCs/>
      <w:i/>
      <w:iCs/>
      <w:spacing w:val="5"/>
    </w:rPr>
  </w:style>
  <w:style w:type="character" w:customStyle="1" w:styleId="HeaderChar">
    <w:name w:val="Header Char"/>
    <w:basedOn w:val="Policepardfaut"/>
    <w:link w:val="Header"/>
    <w:uiPriority w:val="99"/>
    <w:rsid w:val="007373EF"/>
  </w:style>
  <w:style w:type="character" w:customStyle="1" w:styleId="FooterChar">
    <w:name w:val="Footer Char"/>
    <w:basedOn w:val="Policepardfaut"/>
    <w:link w:val="Footer"/>
    <w:uiPriority w:val="99"/>
    <w:rsid w:val="007373EF"/>
  </w:style>
  <w:style w:type="paragraph" w:customStyle="1" w:styleId="Caption">
    <w:name w:val="Caption"/>
    <w:basedOn w:val="Normal"/>
    <w:next w:val="Normal"/>
    <w:uiPriority w:val="35"/>
    <w:unhideWhenUsed/>
    <w:qFormat/>
    <w:rsid w:val="007373EF"/>
    <w:pPr>
      <w:spacing w:after="200"/>
    </w:pPr>
    <w:rPr>
      <w:i/>
      <w:iCs/>
      <w:color w:val="1F497D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73EF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73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373EF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373EF"/>
  </w:style>
  <w:style w:type="character" w:customStyle="1" w:styleId="NotedefinCar">
    <w:name w:val="Note de fin Car"/>
    <w:basedOn w:val="Policepardfaut"/>
    <w:link w:val="Notedefin"/>
    <w:uiPriority w:val="99"/>
    <w:semiHidden/>
    <w:rsid w:val="007373E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373EF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7373EF"/>
    <w:rPr>
      <w:color w:val="800080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rsid w:val="007373EF"/>
    <w:pPr>
      <w:spacing w:after="100"/>
    </w:pPr>
  </w:style>
  <w:style w:type="paragraph" w:styleId="TM2">
    <w:name w:val="toc 2"/>
    <w:basedOn w:val="Normal"/>
    <w:next w:val="Normal"/>
    <w:uiPriority w:val="39"/>
    <w:unhideWhenUsed/>
    <w:rsid w:val="007373EF"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rsid w:val="007373EF"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rsid w:val="007373EF"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rsid w:val="007373EF"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rsid w:val="007373EF"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rsid w:val="007373EF"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rsid w:val="007373EF"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rsid w:val="007373EF"/>
    <w:pPr>
      <w:spacing w:after="100"/>
      <w:ind w:left="1760"/>
    </w:pPr>
  </w:style>
  <w:style w:type="paragraph" w:styleId="En-ttedetabledesmatires">
    <w:name w:val="TOC Heading"/>
    <w:uiPriority w:val="39"/>
    <w:unhideWhenUsed/>
    <w:rsid w:val="007373EF"/>
  </w:style>
  <w:style w:type="paragraph" w:styleId="Tabledesillustrations">
    <w:name w:val="table of figures"/>
    <w:basedOn w:val="Normal"/>
    <w:next w:val="Normal"/>
    <w:uiPriority w:val="99"/>
    <w:unhideWhenUsed/>
    <w:rsid w:val="007373EF"/>
  </w:style>
  <w:style w:type="paragraph" w:customStyle="1" w:styleId="Heading1">
    <w:name w:val="Heading 1"/>
    <w:basedOn w:val="Normal"/>
    <w:next w:val="Normal"/>
    <w:link w:val="Heading1Char"/>
    <w:rsid w:val="007373EF"/>
    <w:pPr>
      <w:keepNext/>
      <w:spacing w:line="1" w:lineRule="atLeast"/>
      <w:ind w:left="-1" w:hanging="1"/>
      <w:outlineLvl w:val="0"/>
    </w:pPr>
    <w:rPr>
      <w:rFonts w:ascii="Futura" w:hAnsi="Futura"/>
      <w:b/>
      <w:bCs/>
      <w:position w:val="-1"/>
      <w:lang w:val="fr-FR"/>
    </w:rPr>
  </w:style>
  <w:style w:type="paragraph" w:customStyle="1" w:styleId="Heading2">
    <w:name w:val="Heading 2"/>
    <w:basedOn w:val="Normal"/>
    <w:next w:val="Normal"/>
    <w:link w:val="Heading2Char"/>
    <w:rsid w:val="007373EF"/>
    <w:pPr>
      <w:keepNext/>
      <w:spacing w:line="1" w:lineRule="atLeast"/>
      <w:ind w:left="-1" w:hanging="1"/>
      <w:outlineLvl w:val="1"/>
    </w:pPr>
    <w:rPr>
      <w:rFonts w:ascii="Arial Narrow" w:hAnsi="Arial Narrow"/>
      <w:b/>
      <w:bCs/>
      <w:i/>
      <w:iCs/>
      <w:position w:val="-1"/>
      <w:sz w:val="22"/>
      <w:szCs w:val="22"/>
      <w:lang w:val="fr-FR"/>
    </w:rPr>
  </w:style>
  <w:style w:type="paragraph" w:customStyle="1" w:styleId="Heading3">
    <w:name w:val="Heading 3"/>
    <w:basedOn w:val="Normal"/>
    <w:next w:val="Normal"/>
    <w:link w:val="Heading3Char"/>
    <w:rsid w:val="007373EF"/>
    <w:pPr>
      <w:keepNext/>
      <w:spacing w:before="240" w:after="60" w:line="1" w:lineRule="atLeast"/>
      <w:ind w:left="-1" w:hanging="1"/>
      <w:outlineLvl w:val="2"/>
    </w:pPr>
    <w:rPr>
      <w:rFonts w:ascii="Arial" w:hAnsi="Arial" w:cs="Arial"/>
      <w:b/>
      <w:bCs/>
      <w:position w:val="-1"/>
      <w:sz w:val="26"/>
      <w:szCs w:val="26"/>
      <w:lang w:val="fr-FR"/>
    </w:rPr>
  </w:style>
  <w:style w:type="paragraph" w:customStyle="1" w:styleId="Heading4">
    <w:name w:val="Heading 4"/>
    <w:basedOn w:val="Normal"/>
    <w:next w:val="Normal"/>
    <w:link w:val="Heading4Char"/>
    <w:rsid w:val="007373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"/>
    <w:next w:val="Normal"/>
    <w:link w:val="Heading5Char"/>
    <w:rsid w:val="007373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"/>
    <w:next w:val="Normal"/>
    <w:link w:val="Heading6Char"/>
    <w:rsid w:val="007373EF"/>
    <w:pPr>
      <w:keepNext/>
      <w:keepLines/>
      <w:spacing w:before="200" w:after="40"/>
      <w:outlineLvl w:val="5"/>
    </w:pPr>
    <w:rPr>
      <w:b/>
    </w:rPr>
  </w:style>
  <w:style w:type="table" w:customStyle="1" w:styleId="TableNormal">
    <w:name w:val="TableNormal"/>
    <w:rsid w:val="007373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rsid w:val="007373E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373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rsid w:val="007373EF"/>
    <w:pPr>
      <w:spacing w:line="1" w:lineRule="atLeast"/>
      <w:ind w:left="-1" w:hanging="1"/>
      <w:jc w:val="right"/>
      <w:outlineLvl w:val="0"/>
    </w:pPr>
    <w:rPr>
      <w:rFonts w:ascii="Arial Narrow" w:hAnsi="Arial Narrow"/>
      <w:b/>
      <w:bCs/>
      <w:position w:val="-1"/>
      <w:sz w:val="22"/>
      <w:szCs w:val="22"/>
      <w:lang w:val="fr-FR"/>
    </w:rPr>
  </w:style>
  <w:style w:type="paragraph" w:styleId="Corpsdetexte2">
    <w:name w:val="Body Text 2"/>
    <w:basedOn w:val="Normal"/>
    <w:rsid w:val="007373EF"/>
    <w:pPr>
      <w:spacing w:line="1" w:lineRule="atLeast"/>
      <w:ind w:left="-1" w:hanging="1"/>
      <w:jc w:val="center"/>
      <w:outlineLvl w:val="0"/>
    </w:pPr>
    <w:rPr>
      <w:rFonts w:ascii="Arial Narrow" w:hAnsi="Arial Narrow"/>
      <w:b/>
      <w:bCs/>
      <w:position w:val="-1"/>
      <w:sz w:val="28"/>
      <w:szCs w:val="28"/>
      <w:lang w:val="fr-FR"/>
    </w:rPr>
  </w:style>
  <w:style w:type="paragraph" w:customStyle="1" w:styleId="texte">
    <w:name w:val="texte"/>
    <w:basedOn w:val="Normal"/>
    <w:rsid w:val="007373EF"/>
    <w:pPr>
      <w:spacing w:line="1" w:lineRule="atLeast"/>
      <w:ind w:left="-1" w:hanging="1"/>
      <w:jc w:val="both"/>
      <w:outlineLvl w:val="0"/>
    </w:pPr>
    <w:rPr>
      <w:rFonts w:ascii="Arial" w:hAnsi="Arial" w:cs="Arial"/>
      <w:position w:val="-1"/>
      <w:sz w:val="24"/>
      <w:szCs w:val="24"/>
      <w:lang w:val="fr-FR"/>
    </w:rPr>
  </w:style>
  <w:style w:type="paragraph" w:styleId="Corpsdetexte3">
    <w:name w:val="Body Text 3"/>
    <w:basedOn w:val="Normal"/>
    <w:rsid w:val="007373EF"/>
    <w:pPr>
      <w:spacing w:line="1" w:lineRule="atLeast"/>
      <w:ind w:left="-1" w:hanging="1"/>
      <w:outlineLvl w:val="0"/>
    </w:pPr>
    <w:rPr>
      <w:rFonts w:ascii="Arial Narrow" w:hAnsi="Arial Narrow"/>
      <w:position w:val="-1"/>
      <w:sz w:val="22"/>
      <w:szCs w:val="22"/>
      <w:lang w:val="fr-FR"/>
    </w:rPr>
  </w:style>
  <w:style w:type="paragraph" w:customStyle="1" w:styleId="Header">
    <w:name w:val="Header"/>
    <w:basedOn w:val="Normal"/>
    <w:link w:val="HeaderChar"/>
    <w:rsid w:val="007373EF"/>
    <w:pPr>
      <w:tabs>
        <w:tab w:val="center" w:pos="4536"/>
        <w:tab w:val="right" w:pos="9072"/>
      </w:tabs>
      <w:spacing w:line="1" w:lineRule="atLeast"/>
      <w:ind w:left="-1" w:hanging="1"/>
      <w:outlineLvl w:val="0"/>
    </w:pPr>
    <w:rPr>
      <w:position w:val="-1"/>
      <w:lang w:val="fr-FR"/>
    </w:rPr>
  </w:style>
  <w:style w:type="paragraph" w:customStyle="1" w:styleId="Footer">
    <w:name w:val="Footer"/>
    <w:basedOn w:val="Normal"/>
    <w:link w:val="FooterChar"/>
    <w:rsid w:val="007373EF"/>
    <w:pPr>
      <w:tabs>
        <w:tab w:val="center" w:pos="4536"/>
        <w:tab w:val="right" w:pos="9072"/>
      </w:tabs>
      <w:spacing w:line="1" w:lineRule="atLeast"/>
      <w:ind w:left="-1" w:hanging="1"/>
      <w:outlineLvl w:val="0"/>
    </w:pPr>
    <w:rPr>
      <w:position w:val="-1"/>
      <w:lang w:val="fr-FR"/>
    </w:rPr>
  </w:style>
  <w:style w:type="character" w:styleId="Lienhypertexte">
    <w:name w:val="Hyperlink"/>
    <w:rsid w:val="007373EF"/>
    <w:rPr>
      <w:color w:val="0000FF"/>
      <w:position w:val="-1"/>
      <w:u w:val="single"/>
      <w:vertAlign w:val="baseline"/>
      <w:cs w:val="0"/>
    </w:rPr>
  </w:style>
  <w:style w:type="table" w:styleId="Grilledutableau">
    <w:name w:val="Table Grid"/>
    <w:basedOn w:val="TableauNormal"/>
    <w:rsid w:val="007373EF"/>
    <w:pPr>
      <w:spacing w:line="1" w:lineRule="atLeast"/>
      <w:ind w:left="-1" w:hanging="1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">
    <w:name w:val="StGen0"/>
    <w:basedOn w:val="TableNormal0"/>
    <w:rsid w:val="007373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0"/>
    <w:rsid w:val="007373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link w:val="Sous-titreCar"/>
    <w:rsid w:val="007373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2">
    <w:name w:val="StGen2"/>
    <w:basedOn w:val="TableNormal0"/>
    <w:rsid w:val="007373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3">
    <w:name w:val="StGen3"/>
    <w:basedOn w:val="TableNormal0"/>
    <w:rsid w:val="007373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gw6cUjp62/xI673Asigt/uaEtQ==">CgMxLjA4AHIhMW00QzMwN011TThvdG5zNDNyYmFtYXBDY3NCb3VFUTd1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marc legein</cp:lastModifiedBy>
  <cp:revision>2</cp:revision>
  <dcterms:created xsi:type="dcterms:W3CDTF">2025-09-10T09:35:00Z</dcterms:created>
  <dcterms:modified xsi:type="dcterms:W3CDTF">2025-09-10T09:35:00Z</dcterms:modified>
</cp:coreProperties>
</file>