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826"/>
        <w:tblW w:w="0" w:type="auto"/>
        <w:tblLook w:val="01E0"/>
      </w:tblPr>
      <w:tblGrid>
        <w:gridCol w:w="4606"/>
        <w:gridCol w:w="4606"/>
      </w:tblGrid>
      <w:tr w:rsidR="00FE5297" w:rsidRPr="00FE5297" w:rsidTr="000E6CE9">
        <w:tc>
          <w:tcPr>
            <w:tcW w:w="4606" w:type="dxa"/>
          </w:tcPr>
          <w:p w:rsidR="00FE5297" w:rsidRPr="00FE5297" w:rsidRDefault="00FE5297" w:rsidP="000E6CE9">
            <w:pPr>
              <w:rPr>
                <w:rFonts w:ascii="Calibri" w:hAnsi="Calibri"/>
                <w:sz w:val="20"/>
                <w:szCs w:val="20"/>
              </w:rPr>
            </w:pPr>
            <w:r w:rsidRPr="00FE5297">
              <w:rPr>
                <w:rFonts w:ascii="Calibri" w:hAnsi="Calibri"/>
                <w:sz w:val="20"/>
                <w:szCs w:val="20"/>
              </w:rPr>
              <w:t>Les professeurs d’EPS du lycée……………………….</w:t>
            </w:r>
          </w:p>
          <w:p w:rsidR="00FE5297" w:rsidRPr="00FE5297" w:rsidRDefault="00FE5297" w:rsidP="000E6CE9">
            <w:pPr>
              <w:rPr>
                <w:rFonts w:ascii="Calibri" w:hAnsi="Calibri"/>
                <w:color w:val="FF0000"/>
                <w:sz w:val="20"/>
                <w:szCs w:val="20"/>
              </w:rPr>
            </w:pPr>
            <w:r w:rsidRPr="00FE5297">
              <w:rPr>
                <w:rFonts w:ascii="Calibri" w:hAnsi="Calibri"/>
                <w:color w:val="FF0000"/>
                <w:sz w:val="20"/>
                <w:szCs w:val="20"/>
              </w:rPr>
              <w:t>Adresse du lycée</w:t>
            </w:r>
          </w:p>
          <w:p w:rsidR="00FE5297" w:rsidRPr="00FE5297" w:rsidRDefault="00FE5297" w:rsidP="000E6CE9">
            <w:pPr>
              <w:rPr>
                <w:rFonts w:ascii="Calibri" w:hAnsi="Calibri"/>
                <w:sz w:val="20"/>
                <w:szCs w:val="20"/>
              </w:rPr>
            </w:pPr>
          </w:p>
        </w:tc>
        <w:tc>
          <w:tcPr>
            <w:tcW w:w="4606" w:type="dxa"/>
          </w:tcPr>
          <w:p w:rsidR="00FE5297" w:rsidRPr="00FE5297" w:rsidRDefault="00FE5297" w:rsidP="000E6CE9">
            <w:pPr>
              <w:jc w:val="right"/>
              <w:rPr>
                <w:rFonts w:ascii="Calibri" w:hAnsi="Calibri"/>
                <w:sz w:val="20"/>
                <w:szCs w:val="20"/>
              </w:rPr>
            </w:pPr>
            <w:r w:rsidRPr="00FE5297">
              <w:rPr>
                <w:rFonts w:ascii="Calibri" w:hAnsi="Calibri"/>
                <w:sz w:val="20"/>
                <w:szCs w:val="20"/>
              </w:rPr>
              <w:t xml:space="preserve"> Le ….. avril 2020</w:t>
            </w:r>
          </w:p>
          <w:p w:rsidR="00FE5297" w:rsidRPr="00FE5297" w:rsidRDefault="00FE5297" w:rsidP="00FE5297">
            <w:pPr>
              <w:autoSpaceDE w:val="0"/>
              <w:autoSpaceDN w:val="0"/>
              <w:adjustRightInd w:val="0"/>
              <w:spacing w:before="2" w:after="0" w:line="240" w:lineRule="auto"/>
              <w:ind w:right="-20"/>
              <w:jc w:val="right"/>
              <w:rPr>
                <w:rFonts w:ascii="Calibri" w:hAnsi="Calibri"/>
                <w:sz w:val="20"/>
                <w:szCs w:val="20"/>
              </w:rPr>
            </w:pPr>
            <w:r w:rsidRPr="00FE5297">
              <w:rPr>
                <w:rFonts w:ascii="Calibri" w:hAnsi="Calibri"/>
                <w:sz w:val="20"/>
                <w:szCs w:val="20"/>
              </w:rPr>
              <w:t xml:space="preserve">                      </w:t>
            </w:r>
          </w:p>
          <w:p w:rsidR="00FE5297" w:rsidRPr="00FE5297" w:rsidRDefault="00FE5297" w:rsidP="00FE5297">
            <w:pPr>
              <w:autoSpaceDE w:val="0"/>
              <w:autoSpaceDN w:val="0"/>
              <w:adjustRightInd w:val="0"/>
              <w:spacing w:before="2" w:after="0" w:line="240" w:lineRule="auto"/>
              <w:ind w:right="-20"/>
              <w:jc w:val="right"/>
              <w:rPr>
                <w:rFonts w:ascii="Calibri" w:hAnsi="Calibri"/>
                <w:sz w:val="20"/>
                <w:szCs w:val="20"/>
              </w:rPr>
            </w:pPr>
          </w:p>
          <w:p w:rsidR="00FE5297" w:rsidRPr="00FE5297" w:rsidRDefault="00FE5297" w:rsidP="00FE5297">
            <w:pPr>
              <w:autoSpaceDE w:val="0"/>
              <w:autoSpaceDN w:val="0"/>
              <w:adjustRightInd w:val="0"/>
              <w:spacing w:before="2" w:after="0" w:line="240" w:lineRule="auto"/>
              <w:ind w:right="-20"/>
              <w:jc w:val="right"/>
              <w:rPr>
                <w:rFonts w:ascii="Calibri" w:hAnsi="Calibri"/>
                <w:sz w:val="20"/>
                <w:szCs w:val="20"/>
              </w:rPr>
            </w:pPr>
            <w:r w:rsidRPr="00FE5297">
              <w:rPr>
                <w:rFonts w:ascii="Calibri" w:hAnsi="Calibri"/>
                <w:sz w:val="20"/>
                <w:szCs w:val="20"/>
              </w:rPr>
              <w:t xml:space="preserve"> Mesdames, Messieurs les IA-IPR EPS</w:t>
            </w:r>
          </w:p>
          <w:p w:rsidR="00FE5297" w:rsidRPr="00FE5297" w:rsidRDefault="00FE5297" w:rsidP="00FE5297">
            <w:pPr>
              <w:jc w:val="right"/>
              <w:rPr>
                <w:rFonts w:ascii="Calibri" w:hAnsi="Calibri"/>
                <w:sz w:val="20"/>
                <w:szCs w:val="20"/>
              </w:rPr>
            </w:pPr>
            <w:r w:rsidRPr="00FE5297">
              <w:rPr>
                <w:rFonts w:ascii="Calibri" w:hAnsi="Calibri"/>
                <w:sz w:val="20"/>
                <w:szCs w:val="20"/>
              </w:rPr>
              <w:tab/>
            </w:r>
            <w:r w:rsidRPr="00FE5297">
              <w:rPr>
                <w:rFonts w:ascii="Calibri" w:hAnsi="Calibri"/>
                <w:sz w:val="20"/>
                <w:szCs w:val="20"/>
              </w:rPr>
              <w:tab/>
              <w:t xml:space="preserve">s/c </w:t>
            </w:r>
            <w:r w:rsidRPr="00FD6C14">
              <w:rPr>
                <w:rFonts w:ascii="Calibri" w:hAnsi="Calibri"/>
                <w:color w:val="FF0000"/>
                <w:sz w:val="20"/>
                <w:szCs w:val="20"/>
              </w:rPr>
              <w:t>M/Mme</w:t>
            </w:r>
            <w:r w:rsidRPr="00FE5297">
              <w:rPr>
                <w:rFonts w:ascii="Calibri" w:hAnsi="Calibri"/>
                <w:sz w:val="20"/>
                <w:szCs w:val="20"/>
              </w:rPr>
              <w:t xml:space="preserve"> le Proviseur du lycée</w:t>
            </w:r>
          </w:p>
        </w:tc>
      </w:tr>
    </w:tbl>
    <w:p w:rsidR="00FE5297" w:rsidRDefault="00FE5297" w:rsidP="00FE5297">
      <w:pPr>
        <w:spacing w:after="0" w:line="276" w:lineRule="auto"/>
        <w:jc w:val="both"/>
      </w:pPr>
    </w:p>
    <w:p w:rsidR="00FE5297" w:rsidRDefault="00FE5297" w:rsidP="00FE5297">
      <w:pPr>
        <w:spacing w:after="0" w:line="276" w:lineRule="auto"/>
        <w:jc w:val="both"/>
      </w:pPr>
      <w:r w:rsidRPr="007412AA">
        <w:t xml:space="preserve">Objet : </w:t>
      </w:r>
      <w:r>
        <w:t>projets de référentiels EPS Baccalauréat 2021</w:t>
      </w:r>
    </w:p>
    <w:p w:rsidR="00FE5297" w:rsidRPr="007F5F36" w:rsidRDefault="00FE5297" w:rsidP="007B2947">
      <w:pPr>
        <w:spacing w:after="0" w:line="276" w:lineRule="auto"/>
        <w:jc w:val="both"/>
      </w:pPr>
    </w:p>
    <w:p w:rsidR="000444D1" w:rsidRDefault="000444D1" w:rsidP="00DA050E">
      <w:pPr>
        <w:spacing w:after="0" w:line="276" w:lineRule="auto"/>
        <w:jc w:val="both"/>
      </w:pPr>
    </w:p>
    <w:p w:rsidR="00DA050E" w:rsidRDefault="007F5F36" w:rsidP="00DA050E">
      <w:pPr>
        <w:spacing w:after="0" w:line="276" w:lineRule="auto"/>
        <w:jc w:val="both"/>
      </w:pPr>
      <w:r w:rsidRPr="007F5F36">
        <w:t>Mesdames, Messieurs les IA-IPR EPS</w:t>
      </w:r>
    </w:p>
    <w:p w:rsidR="007F5F36" w:rsidRPr="007F5F36" w:rsidRDefault="007F5F36" w:rsidP="00DA050E">
      <w:pPr>
        <w:spacing w:after="0" w:line="276" w:lineRule="auto"/>
        <w:jc w:val="both"/>
      </w:pPr>
    </w:p>
    <w:p w:rsidR="00DA050E" w:rsidRDefault="00DA050E" w:rsidP="00DA050E">
      <w:pPr>
        <w:spacing w:after="0" w:line="276" w:lineRule="auto"/>
        <w:jc w:val="both"/>
        <w:rPr>
          <w:rFonts w:ascii="Calibri" w:hAnsi="Calibri"/>
        </w:rPr>
      </w:pPr>
      <w:r w:rsidRPr="007412AA">
        <w:t xml:space="preserve">Le contexte </w:t>
      </w:r>
      <w:r>
        <w:t xml:space="preserve">auquel notre pays est confronté nous conduit </w:t>
      </w:r>
      <w:r w:rsidRPr="00FE5297">
        <w:rPr>
          <w:rFonts w:ascii="Calibri" w:hAnsi="Calibri"/>
        </w:rPr>
        <w:t>à vous adresser ce courrier</w:t>
      </w:r>
      <w:r>
        <w:rPr>
          <w:rFonts w:ascii="Calibri" w:hAnsi="Calibri"/>
        </w:rPr>
        <w:t>.</w:t>
      </w:r>
    </w:p>
    <w:p w:rsidR="00DA050E" w:rsidRDefault="00DA050E" w:rsidP="00DA050E">
      <w:pPr>
        <w:spacing w:after="0" w:line="276" w:lineRule="auto"/>
        <w:jc w:val="both"/>
        <w:rPr>
          <w:rFonts w:ascii="Calibri" w:hAnsi="Calibri"/>
        </w:rPr>
      </w:pPr>
    </w:p>
    <w:p w:rsidR="00EA3644" w:rsidRPr="00271C81" w:rsidRDefault="00EA3644" w:rsidP="00DA050E">
      <w:pPr>
        <w:spacing w:after="0" w:line="276" w:lineRule="auto"/>
        <w:jc w:val="both"/>
        <w:rPr>
          <w:rFonts w:ascii="Calibri" w:hAnsi="Calibri"/>
        </w:rPr>
      </w:pPr>
      <w:r w:rsidRPr="00271C81">
        <w:rPr>
          <w:rFonts w:ascii="Calibri" w:hAnsi="Calibri"/>
        </w:rPr>
        <w:t>Aujourd’hui de nombreuses questions</w:t>
      </w:r>
      <w:r w:rsidR="00EF3213" w:rsidRPr="00271C81">
        <w:rPr>
          <w:rFonts w:ascii="Calibri" w:hAnsi="Calibri"/>
        </w:rPr>
        <w:t xml:space="preserve"> relatives au CCF du Bac</w:t>
      </w:r>
      <w:r w:rsidR="000066FF" w:rsidRPr="00271C81">
        <w:rPr>
          <w:rFonts w:ascii="Calibri" w:hAnsi="Calibri"/>
        </w:rPr>
        <w:t xml:space="preserve"> EPS</w:t>
      </w:r>
      <w:r w:rsidR="00EF3213" w:rsidRPr="00271C81">
        <w:rPr>
          <w:rFonts w:ascii="Calibri" w:hAnsi="Calibri"/>
        </w:rPr>
        <w:t xml:space="preserve"> 2020</w:t>
      </w:r>
      <w:r w:rsidRPr="00271C81">
        <w:rPr>
          <w:rFonts w:ascii="Calibri" w:hAnsi="Calibri"/>
        </w:rPr>
        <w:t xml:space="preserve"> nous préoccupent</w:t>
      </w:r>
      <w:r w:rsidR="00271C81" w:rsidRPr="00271C81">
        <w:rPr>
          <w:rFonts w:ascii="Calibri" w:hAnsi="Calibri"/>
        </w:rPr>
        <w:t xml:space="preserve">. </w:t>
      </w:r>
      <w:r w:rsidR="002670DA" w:rsidRPr="00271C81">
        <w:rPr>
          <w:rFonts w:ascii="Calibri" w:hAnsi="Calibri"/>
        </w:rPr>
        <w:t>La 3</w:t>
      </w:r>
      <w:r w:rsidR="002670DA" w:rsidRPr="00271C81">
        <w:rPr>
          <w:rFonts w:ascii="Calibri" w:hAnsi="Calibri"/>
          <w:vertAlign w:val="superscript"/>
        </w:rPr>
        <w:t>ème</w:t>
      </w:r>
      <w:r w:rsidR="002670DA" w:rsidRPr="00271C81">
        <w:rPr>
          <w:rFonts w:ascii="Calibri" w:hAnsi="Calibri"/>
        </w:rPr>
        <w:t xml:space="preserve"> épreuve de ce CCF pourra-t-elle se dérouler ? </w:t>
      </w:r>
      <w:r w:rsidR="0089795B" w:rsidRPr="00271C81">
        <w:rPr>
          <w:rFonts w:ascii="Calibri" w:hAnsi="Calibri"/>
        </w:rPr>
        <w:t xml:space="preserve">Quelles vont être les modalités pour les </w:t>
      </w:r>
      <w:r w:rsidRPr="00271C81">
        <w:rPr>
          <w:rFonts w:ascii="Calibri" w:hAnsi="Calibri"/>
        </w:rPr>
        <w:t xml:space="preserve">rattrapages </w:t>
      </w:r>
      <w:r w:rsidR="0089795B" w:rsidRPr="00271C81">
        <w:rPr>
          <w:rFonts w:ascii="Calibri" w:hAnsi="Calibri"/>
        </w:rPr>
        <w:t xml:space="preserve">et </w:t>
      </w:r>
      <w:r w:rsidR="00F671D2" w:rsidRPr="00271C81">
        <w:rPr>
          <w:rFonts w:ascii="Calibri" w:hAnsi="Calibri"/>
        </w:rPr>
        <w:t>les cas d’</w:t>
      </w:r>
      <w:r w:rsidR="0089795B" w:rsidRPr="00271C81">
        <w:rPr>
          <w:rFonts w:ascii="Calibri" w:hAnsi="Calibri"/>
        </w:rPr>
        <w:t>inaptitude ?</w:t>
      </w:r>
      <w:r w:rsidRPr="00271C81">
        <w:rPr>
          <w:rFonts w:ascii="Calibri" w:hAnsi="Calibri"/>
        </w:rPr>
        <w:t xml:space="preserve"> Le calendrier pour la validation et la remontée des notes va-t-il être modifié ?</w:t>
      </w:r>
    </w:p>
    <w:p w:rsidR="00EA3644" w:rsidRDefault="00EA3644" w:rsidP="00DA050E">
      <w:pPr>
        <w:spacing w:after="0" w:line="276" w:lineRule="auto"/>
        <w:jc w:val="both"/>
      </w:pPr>
    </w:p>
    <w:p w:rsidR="00DA050E" w:rsidRDefault="00271C81" w:rsidP="00DA050E">
      <w:pPr>
        <w:spacing w:after="0" w:line="276" w:lineRule="auto"/>
        <w:jc w:val="both"/>
      </w:pPr>
      <w:r>
        <w:t>Par ailleurs</w:t>
      </w:r>
      <w:r w:rsidR="00EA3644" w:rsidRPr="00271C81">
        <w:t>,</w:t>
      </w:r>
      <w:r w:rsidRPr="00271C81">
        <w:rPr>
          <w:rFonts w:ascii="Calibri" w:hAnsi="Calibri"/>
        </w:rPr>
        <w:t xml:space="preserve"> </w:t>
      </w:r>
      <w:r w:rsidR="00552DEB" w:rsidRPr="00271C81">
        <w:rPr>
          <w:rFonts w:ascii="Calibri" w:hAnsi="Calibri"/>
        </w:rPr>
        <w:t>n</w:t>
      </w:r>
      <w:r w:rsidR="00BF3D24" w:rsidRPr="00271C81">
        <w:rPr>
          <w:rFonts w:ascii="Calibri" w:hAnsi="Calibri"/>
        </w:rPr>
        <w:t xml:space="preserve">ous avons </w:t>
      </w:r>
      <w:r w:rsidR="00A07707" w:rsidRPr="00271C81">
        <w:rPr>
          <w:rFonts w:ascii="Calibri" w:hAnsi="Calibri"/>
        </w:rPr>
        <w:t xml:space="preserve">pris </w:t>
      </w:r>
      <w:r w:rsidR="00587805" w:rsidRPr="00271C81">
        <w:rPr>
          <w:rFonts w:ascii="Calibri" w:hAnsi="Calibri"/>
        </w:rPr>
        <w:t xml:space="preserve">connaissance </w:t>
      </w:r>
      <w:r w:rsidR="00DA050E" w:rsidRPr="00271C81">
        <w:t>des exigences pour produire et renvoyer les projets de nouveaux référentiel</w:t>
      </w:r>
      <w:r w:rsidRPr="00271C81">
        <w:t xml:space="preserve">s </w:t>
      </w:r>
      <w:r w:rsidR="00E56E03" w:rsidRPr="00271C81">
        <w:t>relatifs</w:t>
      </w:r>
      <w:r w:rsidR="00BF3D24" w:rsidRPr="00271C81">
        <w:t xml:space="preserve"> </w:t>
      </w:r>
      <w:r w:rsidR="00E56E03" w:rsidRPr="00271C81">
        <w:t xml:space="preserve">au </w:t>
      </w:r>
      <w:r w:rsidR="00DA050E" w:rsidRPr="00271C81">
        <w:t xml:space="preserve">Baccalauréat </w:t>
      </w:r>
      <w:r w:rsidR="00DA050E">
        <w:t>2021 en EPS pour la deuxième quinzaine de Mai.</w:t>
      </w:r>
    </w:p>
    <w:p w:rsidR="00DA050E" w:rsidRDefault="00DA050E" w:rsidP="00DA050E">
      <w:pPr>
        <w:spacing w:after="0" w:line="276" w:lineRule="auto"/>
        <w:jc w:val="both"/>
      </w:pPr>
    </w:p>
    <w:p w:rsidR="00DA050E" w:rsidRPr="007412AA" w:rsidRDefault="00DA050E" w:rsidP="00DA050E">
      <w:pPr>
        <w:spacing w:after="0" w:line="276" w:lineRule="auto"/>
        <w:jc w:val="both"/>
      </w:pPr>
      <w:r>
        <w:t>Nous tenons, tout d’abord, à souligner que - dans la période actuelle de confinement - l’ensemble de la profession se mobilise pour assurer la continuité éducative et le lien avec les élèves. Chaque collègue le fait avec les moyens dont il dispose et en fonction de sa situation personnelle et familiale</w:t>
      </w:r>
      <w:r w:rsidRPr="007412AA">
        <w:t xml:space="preserve">. </w:t>
      </w:r>
    </w:p>
    <w:p w:rsidR="00DA050E" w:rsidRDefault="00DA050E" w:rsidP="00DA050E">
      <w:pPr>
        <w:spacing w:after="0" w:line="276" w:lineRule="auto"/>
        <w:jc w:val="both"/>
      </w:pPr>
      <w:r w:rsidRPr="007412AA">
        <w:t xml:space="preserve">Les </w:t>
      </w:r>
      <w:proofErr w:type="spellStart"/>
      <w:r w:rsidRPr="007412AA">
        <w:t>enseignant</w:t>
      </w:r>
      <w:r>
        <w:t>.e.</w:t>
      </w:r>
      <w:r w:rsidRPr="007412AA">
        <w:t>s</w:t>
      </w:r>
      <w:proofErr w:type="spellEnd"/>
      <w:r w:rsidRPr="007412AA">
        <w:t xml:space="preserve"> prennent du temps et ont une charge de travail importante pour assurer cette mission</w:t>
      </w:r>
      <w:r>
        <w:t>, notamment quand ils ont la charge de professeur principal</w:t>
      </w:r>
      <w:r w:rsidRPr="007412AA">
        <w:t xml:space="preserve">. </w:t>
      </w:r>
    </w:p>
    <w:p w:rsidR="00DA050E" w:rsidRDefault="00DA050E" w:rsidP="00DA050E">
      <w:pPr>
        <w:spacing w:after="0" w:line="276" w:lineRule="auto"/>
        <w:jc w:val="both"/>
      </w:pPr>
    </w:p>
    <w:p w:rsidR="00DA050E" w:rsidRPr="007412AA" w:rsidRDefault="00DA050E" w:rsidP="00DA050E">
      <w:pPr>
        <w:spacing w:after="0" w:line="276" w:lineRule="auto"/>
        <w:jc w:val="both"/>
      </w:pPr>
      <w:r>
        <w:t>Les protocoles exigés sont des protocoles d’établissement, or dans cette période, aucune équipe ne peut se réunir pour échanger directement et s’accorder sur une évaluation commune. Dans les conditions actuelles, la remontée des protocoles ne pourrait être qu’une initiative personnelle ou la compilation de travaux individuels, contraire au texte officiel (BO n° 36 du 3/10/2019) qui indique : « l’équipe d’EPS de l’établissement décline le référentiel national pour chaque activité proposée pour la certification et élabore des outils spécifiques pour réaliser la notation ».</w:t>
      </w:r>
    </w:p>
    <w:p w:rsidR="00DA050E" w:rsidRDefault="00DA050E" w:rsidP="00DA050E">
      <w:pPr>
        <w:spacing w:after="0" w:line="276" w:lineRule="auto"/>
        <w:jc w:val="both"/>
        <w:rPr>
          <w:rFonts w:ascii="Calibri" w:hAnsi="Calibri"/>
        </w:rPr>
      </w:pPr>
    </w:p>
    <w:p w:rsidR="00DA050E" w:rsidRDefault="00DA050E" w:rsidP="00DA050E">
      <w:pPr>
        <w:spacing w:after="0" w:line="276" w:lineRule="auto"/>
        <w:jc w:val="both"/>
      </w:pPr>
      <w:r>
        <w:t xml:space="preserve">Nous attirons votre attention sur le </w:t>
      </w:r>
      <w:r w:rsidRPr="0018075E">
        <w:t>fait</w:t>
      </w:r>
      <w:r>
        <w:t xml:space="preserve"> </w:t>
      </w:r>
      <w:r w:rsidRPr="001C7F0D">
        <w:rPr>
          <w:color w:val="FF0000"/>
        </w:rPr>
        <w:t>que la 3</w:t>
      </w:r>
      <w:r w:rsidRPr="001C7F0D">
        <w:rPr>
          <w:color w:val="FF0000"/>
          <w:vertAlign w:val="superscript"/>
        </w:rPr>
        <w:t>ème</w:t>
      </w:r>
      <w:r w:rsidRPr="001C7F0D">
        <w:rPr>
          <w:color w:val="FF0000"/>
        </w:rPr>
        <w:t xml:space="preserve"> journée de formation</w:t>
      </w:r>
      <w:r w:rsidRPr="0018075E">
        <w:t xml:space="preserve"> </w:t>
      </w:r>
      <w:r w:rsidRPr="001C7F0D">
        <w:rPr>
          <w:color w:val="FF0000"/>
        </w:rPr>
        <w:t xml:space="preserve">n’a pas pu avoir lieu </w:t>
      </w:r>
      <w:r w:rsidR="00F671D2" w:rsidRPr="001C7F0D">
        <w:rPr>
          <w:color w:val="FF0000"/>
        </w:rPr>
        <w:t>pour</w:t>
      </w:r>
      <w:r w:rsidR="00F671D2">
        <w:t xml:space="preserve"> </w:t>
      </w:r>
      <w:r w:rsidR="00F671D2" w:rsidRPr="00F671D2">
        <w:rPr>
          <w:color w:val="FF0000"/>
        </w:rPr>
        <w:t>notre</w:t>
      </w:r>
      <w:r w:rsidR="001C7F0D" w:rsidRPr="00F671D2">
        <w:rPr>
          <w:color w:val="FF0000"/>
        </w:rPr>
        <w:t xml:space="preserve"> secteur</w:t>
      </w:r>
      <w:r w:rsidR="00F671D2" w:rsidRPr="001C7F0D">
        <w:rPr>
          <w:rFonts w:cstheme="minorHAnsi"/>
          <w:color w:val="FF0000"/>
        </w:rPr>
        <w:t>*</w:t>
      </w:r>
      <w:r w:rsidR="00F671D2" w:rsidRPr="00F671D2">
        <w:t>,</w:t>
      </w:r>
      <w:r w:rsidRPr="0018075E">
        <w:t xml:space="preserve"> qu’il est demandé aux </w:t>
      </w:r>
      <w:proofErr w:type="spellStart"/>
      <w:r w:rsidRPr="0018075E">
        <w:t>enseignant.e.s</w:t>
      </w:r>
      <w:proofErr w:type="spellEnd"/>
      <w:r w:rsidRPr="0018075E">
        <w:t xml:space="preserve"> d’EPS de faire en quelques semaines l</w:t>
      </w:r>
      <w:r>
        <w:t xml:space="preserve">e travail que l’institution a mis plusieurs années à construire auparavant, à savoir, produire des référentiels qui puissent garantir une égalité de traitement sur l’ensemble du territoire et qui soient largement partagés. Le travail qui est demandé demande du temps et surtout de pouvoir échanger et élaborer collectivement, en équipe et en </w:t>
      </w:r>
      <w:proofErr w:type="spellStart"/>
      <w:r>
        <w:t>présentiel</w:t>
      </w:r>
      <w:proofErr w:type="spellEnd"/>
      <w:r>
        <w:t> : ces conditions ne sont pas aujourd’hui réunies.</w:t>
      </w:r>
    </w:p>
    <w:p w:rsidR="00006843" w:rsidRPr="00FE5297" w:rsidRDefault="00006843" w:rsidP="00DA050E">
      <w:pPr>
        <w:spacing w:after="0" w:line="276" w:lineRule="auto"/>
        <w:jc w:val="both"/>
        <w:rPr>
          <w:rFonts w:ascii="Calibri" w:hAnsi="Calibri"/>
        </w:rPr>
      </w:pPr>
    </w:p>
    <w:p w:rsidR="00335BAB" w:rsidRDefault="00335BAB" w:rsidP="00335BAB">
      <w:pPr>
        <w:spacing w:after="0" w:line="276" w:lineRule="auto"/>
        <w:jc w:val="both"/>
      </w:pPr>
      <w:r>
        <w:t>Actuellement, l</w:t>
      </w:r>
      <w:r w:rsidRPr="00816502">
        <w:t>a situation déstabilisante dans laquelle se trouvent les élèves des classes de première doit être prise en compte. Ils ont à faire face cette année, à la mise en œuvre précipitée de la réforme dont la faisabilité a déjà été remise en cause (E3C) ainsi qu’au confinement. En ce qui concerne l’EPS, ils découvriront à la rentrée les nouvelles modalités d’évaluation sans y avoir été  préparés.</w:t>
      </w:r>
    </w:p>
    <w:p w:rsidR="0067679F" w:rsidRDefault="0067679F" w:rsidP="00335BAB">
      <w:pPr>
        <w:spacing w:after="0" w:line="276" w:lineRule="auto"/>
        <w:jc w:val="both"/>
      </w:pPr>
    </w:p>
    <w:p w:rsidR="0067679F" w:rsidRDefault="0067679F" w:rsidP="0067679F">
      <w:pPr>
        <w:spacing w:after="0" w:line="276" w:lineRule="auto"/>
        <w:jc w:val="both"/>
      </w:pPr>
      <w:r>
        <w:lastRenderedPageBreak/>
        <w:t>Nous demandons que soit rapportée l’injonction de rendre les nouveaux référentiels à la date initialement prévue et que le dispositif soit aligné – pour l’instant – sur les académies qui ont donné le mois de septembre 2020 comme repère.</w:t>
      </w:r>
    </w:p>
    <w:p w:rsidR="00335BAB" w:rsidRDefault="00335BAB" w:rsidP="00335BAB">
      <w:pPr>
        <w:spacing w:after="0" w:line="276" w:lineRule="auto"/>
        <w:jc w:val="both"/>
        <w:rPr>
          <w:rFonts w:ascii="Calibri" w:hAnsi="Calibri"/>
        </w:rPr>
      </w:pPr>
    </w:p>
    <w:p w:rsidR="007B2947" w:rsidRDefault="00670C2B" w:rsidP="007F5F36">
      <w:pPr>
        <w:spacing w:after="0" w:line="276" w:lineRule="auto"/>
        <w:jc w:val="both"/>
        <w:rPr>
          <w:rFonts w:ascii="Calibri" w:hAnsi="Calibri"/>
        </w:rPr>
      </w:pPr>
      <w:r w:rsidRPr="00FE5297">
        <w:rPr>
          <w:rFonts w:ascii="Calibri" w:hAnsi="Calibri"/>
        </w:rPr>
        <w:t>Nous</w:t>
      </w:r>
      <w:r w:rsidR="007B2947" w:rsidRPr="00FE5297">
        <w:rPr>
          <w:rFonts w:ascii="Calibri" w:hAnsi="Calibri"/>
        </w:rPr>
        <w:t xml:space="preserve"> </w:t>
      </w:r>
      <w:r w:rsidR="000444D1">
        <w:rPr>
          <w:rFonts w:ascii="Calibri" w:hAnsi="Calibri"/>
        </w:rPr>
        <w:t>demandons de</w:t>
      </w:r>
      <w:r w:rsidR="007F5F36">
        <w:rPr>
          <w:rFonts w:ascii="Calibri" w:hAnsi="Calibri"/>
        </w:rPr>
        <w:t xml:space="preserve"> pouvoir revenir à </w:t>
      </w:r>
      <w:r w:rsidR="007B2947" w:rsidRPr="00FE5297">
        <w:rPr>
          <w:rFonts w:ascii="Calibri" w:hAnsi="Calibri"/>
        </w:rPr>
        <w:t>des exigences définies nationalement par APSA</w:t>
      </w:r>
      <w:r w:rsidR="007F5F36">
        <w:rPr>
          <w:rFonts w:ascii="Calibri" w:hAnsi="Calibri"/>
        </w:rPr>
        <w:t>, à u</w:t>
      </w:r>
      <w:r w:rsidR="007B2947" w:rsidRPr="00FE5297">
        <w:rPr>
          <w:rFonts w:ascii="Calibri" w:hAnsi="Calibri"/>
        </w:rPr>
        <w:t>ne répartition des points qui redonne toute sa place à l’évaluation de la « motricité »</w:t>
      </w:r>
      <w:r w:rsidR="007F5F36">
        <w:rPr>
          <w:rFonts w:ascii="Calibri" w:hAnsi="Calibri"/>
        </w:rPr>
        <w:t>, à u</w:t>
      </w:r>
      <w:r w:rsidR="007B2947" w:rsidRPr="00FE5297">
        <w:rPr>
          <w:rFonts w:ascii="Calibri" w:hAnsi="Calibri"/>
        </w:rPr>
        <w:t>n CCF avec une organisation réalisable et des critères objectifs</w:t>
      </w:r>
      <w:r w:rsidR="007F5F36">
        <w:rPr>
          <w:rFonts w:ascii="Calibri" w:hAnsi="Calibri"/>
        </w:rPr>
        <w:t>, et u</w:t>
      </w:r>
      <w:r w:rsidR="007B2947" w:rsidRPr="00FE5297">
        <w:rPr>
          <w:rFonts w:ascii="Calibri" w:hAnsi="Calibri"/>
        </w:rPr>
        <w:t>ne évaluation qui garantit l’égalité de tous les élèves face à l’examen sur l’ensemble du territoire</w:t>
      </w:r>
      <w:r w:rsidR="00006843" w:rsidRPr="00FE5297">
        <w:rPr>
          <w:rFonts w:ascii="Calibri" w:hAnsi="Calibri"/>
        </w:rPr>
        <w:t>.</w:t>
      </w:r>
    </w:p>
    <w:p w:rsidR="007F5F36" w:rsidRDefault="007F5F36" w:rsidP="007F5F36">
      <w:pPr>
        <w:spacing w:after="0" w:line="276" w:lineRule="auto"/>
        <w:jc w:val="both"/>
        <w:rPr>
          <w:rFonts w:ascii="Calibri" w:hAnsi="Calibri"/>
        </w:rPr>
      </w:pPr>
    </w:p>
    <w:p w:rsidR="007F5F36" w:rsidRPr="007412AA" w:rsidRDefault="007F5F36" w:rsidP="007F5F36">
      <w:pPr>
        <w:spacing w:after="0" w:line="276" w:lineRule="auto"/>
        <w:jc w:val="both"/>
      </w:pPr>
      <w:r w:rsidRPr="00816502">
        <w:t>Dans l’attente de votre réponse, nous</w:t>
      </w:r>
      <w:r w:rsidRPr="007412AA">
        <w:t xml:space="preserve"> </w:t>
      </w:r>
      <w:r>
        <w:t xml:space="preserve">vous </w:t>
      </w:r>
      <w:r w:rsidRPr="007412AA">
        <w:t xml:space="preserve">prions d’agréer, </w:t>
      </w:r>
      <w:r w:rsidRPr="007F5F36">
        <w:t>Mesdames, Messieurs les IA-IPR EPS</w:t>
      </w:r>
      <w:r>
        <w:t>,</w:t>
      </w:r>
      <w:r w:rsidRPr="007412AA">
        <w:t xml:space="preserve"> l’expression de nos salutations </w:t>
      </w:r>
      <w:r>
        <w:t>distinguées.</w:t>
      </w:r>
    </w:p>
    <w:p w:rsidR="0067679F" w:rsidRDefault="0067679F" w:rsidP="00DA050E">
      <w:pPr>
        <w:ind w:left="1416" w:firstLine="708"/>
        <w:jc w:val="right"/>
        <w:rPr>
          <w:rFonts w:ascii="Calibri" w:hAnsi="Calibri"/>
          <w:i/>
        </w:rPr>
      </w:pPr>
    </w:p>
    <w:p w:rsidR="00DA050E" w:rsidRDefault="008D4F31" w:rsidP="000444D1">
      <w:pPr>
        <w:ind w:left="1416" w:firstLine="708"/>
        <w:jc w:val="right"/>
        <w:rPr>
          <w:rFonts w:ascii="Calibri" w:hAnsi="Calibri"/>
          <w:i/>
        </w:rPr>
      </w:pPr>
      <w:r w:rsidRPr="00DA050E">
        <w:rPr>
          <w:rFonts w:ascii="Calibri" w:hAnsi="Calibri"/>
          <w:i/>
        </w:rPr>
        <w:t>Le</w:t>
      </w:r>
      <w:r w:rsidR="00F72F5E" w:rsidRPr="00DA050E">
        <w:rPr>
          <w:rFonts w:ascii="Calibri" w:hAnsi="Calibri"/>
          <w:i/>
        </w:rPr>
        <w:t xml:space="preserve">s enseignants </w:t>
      </w:r>
      <w:r w:rsidR="00DA050E" w:rsidRPr="00DA050E">
        <w:rPr>
          <w:rFonts w:ascii="Calibri" w:hAnsi="Calibri"/>
          <w:i/>
        </w:rPr>
        <w:t xml:space="preserve">d’EPS </w:t>
      </w:r>
      <w:r w:rsidR="000444D1">
        <w:rPr>
          <w:rFonts w:ascii="Calibri" w:hAnsi="Calibri"/>
          <w:i/>
        </w:rPr>
        <w:t>du lycée……………………………….</w:t>
      </w:r>
    </w:p>
    <w:p w:rsidR="00FD6C14" w:rsidRDefault="00FD6C14" w:rsidP="00FD6C14">
      <w:pPr>
        <w:jc w:val="both"/>
        <w:rPr>
          <w:rFonts w:ascii="Calibri" w:hAnsi="Calibri" w:cs="Calibri"/>
          <w:color w:val="FF0000"/>
        </w:rPr>
      </w:pPr>
    </w:p>
    <w:p w:rsidR="000444D1" w:rsidRPr="00FD6C14" w:rsidRDefault="001C7F0D" w:rsidP="00FD6C14">
      <w:pPr>
        <w:jc w:val="both"/>
        <w:rPr>
          <w:rFonts w:ascii="Calibri" w:hAnsi="Calibri"/>
          <w:color w:val="FF0000"/>
        </w:rPr>
      </w:pPr>
      <w:r w:rsidRPr="00FD6C14">
        <w:rPr>
          <w:rFonts w:ascii="Calibri" w:hAnsi="Calibri" w:cs="Calibri"/>
          <w:color w:val="FF0000"/>
        </w:rPr>
        <w:t>*partie à supprimer pour les lycées qui ont pu assister à, la 3</w:t>
      </w:r>
      <w:r w:rsidRPr="00FD6C14">
        <w:rPr>
          <w:rFonts w:ascii="Calibri" w:hAnsi="Calibri" w:cs="Calibri"/>
          <w:color w:val="FF0000"/>
          <w:vertAlign w:val="superscript"/>
        </w:rPr>
        <w:t>ème</w:t>
      </w:r>
      <w:r w:rsidR="00FD6C14">
        <w:rPr>
          <w:rFonts w:ascii="Calibri" w:hAnsi="Calibri" w:cs="Calibri"/>
          <w:color w:val="FF0000"/>
        </w:rPr>
        <w:t xml:space="preserve"> journée</w:t>
      </w:r>
    </w:p>
    <w:sectPr w:rsidR="000444D1" w:rsidRPr="00FD6C14" w:rsidSect="00FE5297">
      <w:headerReference w:type="default" r:id="rId8"/>
      <w:pgSz w:w="11906" w:h="16838"/>
      <w:pgMar w:top="101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66" w:rsidRDefault="00DF0266" w:rsidP="00705980">
      <w:pPr>
        <w:spacing w:after="0" w:line="240" w:lineRule="auto"/>
      </w:pPr>
      <w:r>
        <w:separator/>
      </w:r>
    </w:p>
  </w:endnote>
  <w:endnote w:type="continuationSeparator" w:id="0">
    <w:p w:rsidR="00DF0266" w:rsidRDefault="00DF0266" w:rsidP="00705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66" w:rsidRDefault="00DF0266" w:rsidP="00705980">
      <w:pPr>
        <w:spacing w:after="0" w:line="240" w:lineRule="auto"/>
      </w:pPr>
      <w:r>
        <w:separator/>
      </w:r>
    </w:p>
  </w:footnote>
  <w:footnote w:type="continuationSeparator" w:id="0">
    <w:p w:rsidR="00DF0266" w:rsidRDefault="00DF0266" w:rsidP="00705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826"/>
      <w:tblW w:w="0" w:type="auto"/>
      <w:tblLook w:val="01E0"/>
    </w:tblPr>
    <w:tblGrid>
      <w:gridCol w:w="4606"/>
      <w:gridCol w:w="4606"/>
    </w:tblGrid>
    <w:tr w:rsidR="00FE5297" w:rsidRPr="00851F25" w:rsidTr="000E6CE9">
      <w:tc>
        <w:tcPr>
          <w:tcW w:w="4606" w:type="dxa"/>
        </w:tcPr>
        <w:p w:rsidR="00FE5297" w:rsidRPr="00CE4949" w:rsidRDefault="00FE5297" w:rsidP="000E6CE9">
          <w:pPr>
            <w:rPr>
              <w:rFonts w:ascii="Calibri" w:hAnsi="Calibri"/>
              <w:sz w:val="18"/>
              <w:szCs w:val="18"/>
            </w:rPr>
          </w:pPr>
        </w:p>
      </w:tc>
      <w:tc>
        <w:tcPr>
          <w:tcW w:w="4606" w:type="dxa"/>
        </w:tcPr>
        <w:p w:rsidR="00FE5297" w:rsidRPr="00CE4949" w:rsidRDefault="00FE5297" w:rsidP="000E6CE9">
          <w:pPr>
            <w:jc w:val="right"/>
            <w:rPr>
              <w:rFonts w:ascii="Calibri" w:hAnsi="Calibri"/>
              <w:sz w:val="18"/>
              <w:szCs w:val="18"/>
            </w:rPr>
          </w:pPr>
        </w:p>
      </w:tc>
    </w:tr>
    <w:tr w:rsidR="00FE5297" w:rsidRPr="00851F25" w:rsidTr="00FE5297">
      <w:trPr>
        <w:trHeight w:val="148"/>
      </w:trPr>
      <w:tc>
        <w:tcPr>
          <w:tcW w:w="4606" w:type="dxa"/>
        </w:tcPr>
        <w:p w:rsidR="00FE5297" w:rsidRPr="00CE4949" w:rsidRDefault="00FE5297" w:rsidP="000E6CE9">
          <w:pPr>
            <w:rPr>
              <w:rFonts w:ascii="Calibri" w:hAnsi="Calibri"/>
              <w:sz w:val="18"/>
              <w:szCs w:val="18"/>
            </w:rPr>
          </w:pPr>
        </w:p>
      </w:tc>
      <w:tc>
        <w:tcPr>
          <w:tcW w:w="4606" w:type="dxa"/>
        </w:tcPr>
        <w:p w:rsidR="00FE5297" w:rsidRPr="00CE4949" w:rsidRDefault="00FE5297" w:rsidP="000E6CE9">
          <w:pPr>
            <w:jc w:val="right"/>
            <w:rPr>
              <w:rFonts w:ascii="Calibri" w:hAnsi="Calibri"/>
              <w:sz w:val="18"/>
              <w:szCs w:val="18"/>
            </w:rPr>
          </w:pPr>
        </w:p>
      </w:tc>
    </w:tr>
  </w:tbl>
  <w:p w:rsidR="00FE5297" w:rsidRDefault="00FE5297" w:rsidP="00FE5297"/>
  <w:p w:rsidR="00FE5297" w:rsidRDefault="00FE5297" w:rsidP="00FE5297">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43EE"/>
    <w:multiLevelType w:val="hybridMultilevel"/>
    <w:tmpl w:val="8918C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9B7F49"/>
    <w:multiLevelType w:val="hybridMultilevel"/>
    <w:tmpl w:val="8B6E8D78"/>
    <w:lvl w:ilvl="0" w:tplc="E2E8928C">
      <w:numFmt w:val="bullet"/>
      <w:lvlText w:val=""/>
      <w:lvlJc w:val="left"/>
      <w:pPr>
        <w:ind w:left="2484" w:hanging="360"/>
      </w:pPr>
      <w:rPr>
        <w:rFonts w:ascii="Symbol" w:eastAsiaTheme="minorHAnsi" w:hAnsi="Symbol"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2947"/>
    <w:rsid w:val="000066FF"/>
    <w:rsid w:val="00006843"/>
    <w:rsid w:val="000444D1"/>
    <w:rsid w:val="000B52FA"/>
    <w:rsid w:val="000D448C"/>
    <w:rsid w:val="000E66F9"/>
    <w:rsid w:val="00106B27"/>
    <w:rsid w:val="0018197A"/>
    <w:rsid w:val="001C7F0D"/>
    <w:rsid w:val="001D7F06"/>
    <w:rsid w:val="00233592"/>
    <w:rsid w:val="002670DA"/>
    <w:rsid w:val="00271C81"/>
    <w:rsid w:val="0032235C"/>
    <w:rsid w:val="00335BAB"/>
    <w:rsid w:val="0035767D"/>
    <w:rsid w:val="003A2A40"/>
    <w:rsid w:val="003A4BAC"/>
    <w:rsid w:val="004007E6"/>
    <w:rsid w:val="0040244E"/>
    <w:rsid w:val="004174D2"/>
    <w:rsid w:val="00443DC5"/>
    <w:rsid w:val="00491A12"/>
    <w:rsid w:val="004F12C1"/>
    <w:rsid w:val="004F79AF"/>
    <w:rsid w:val="00501BD1"/>
    <w:rsid w:val="00502EC2"/>
    <w:rsid w:val="00552DEB"/>
    <w:rsid w:val="00587805"/>
    <w:rsid w:val="00587AAB"/>
    <w:rsid w:val="00670C2B"/>
    <w:rsid w:val="00671F16"/>
    <w:rsid w:val="0067679F"/>
    <w:rsid w:val="00705980"/>
    <w:rsid w:val="0071388A"/>
    <w:rsid w:val="00721DCF"/>
    <w:rsid w:val="00722392"/>
    <w:rsid w:val="007772EA"/>
    <w:rsid w:val="007B2947"/>
    <w:rsid w:val="007F5F36"/>
    <w:rsid w:val="0089795B"/>
    <w:rsid w:val="008D4F31"/>
    <w:rsid w:val="00953B29"/>
    <w:rsid w:val="009B750B"/>
    <w:rsid w:val="009E7476"/>
    <w:rsid w:val="00A007CA"/>
    <w:rsid w:val="00A07707"/>
    <w:rsid w:val="00A34F6A"/>
    <w:rsid w:val="00A659D8"/>
    <w:rsid w:val="00B006A9"/>
    <w:rsid w:val="00B13429"/>
    <w:rsid w:val="00BE398B"/>
    <w:rsid w:val="00BF3D24"/>
    <w:rsid w:val="00C11F09"/>
    <w:rsid w:val="00C216E5"/>
    <w:rsid w:val="00C46B1A"/>
    <w:rsid w:val="00C62228"/>
    <w:rsid w:val="00DA050E"/>
    <w:rsid w:val="00DA30E7"/>
    <w:rsid w:val="00DF0266"/>
    <w:rsid w:val="00E56E03"/>
    <w:rsid w:val="00E83070"/>
    <w:rsid w:val="00EA3644"/>
    <w:rsid w:val="00EA7986"/>
    <w:rsid w:val="00EF3213"/>
    <w:rsid w:val="00F671D2"/>
    <w:rsid w:val="00F72F5E"/>
    <w:rsid w:val="00F93235"/>
    <w:rsid w:val="00FA5EDE"/>
    <w:rsid w:val="00FB31C9"/>
    <w:rsid w:val="00FD6C14"/>
    <w:rsid w:val="00FE372A"/>
    <w:rsid w:val="00FE52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4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5980"/>
    <w:pPr>
      <w:tabs>
        <w:tab w:val="center" w:pos="4536"/>
        <w:tab w:val="right" w:pos="9072"/>
      </w:tabs>
      <w:spacing w:after="0" w:line="240" w:lineRule="auto"/>
    </w:pPr>
  </w:style>
  <w:style w:type="character" w:customStyle="1" w:styleId="En-tteCar">
    <w:name w:val="En-tête Car"/>
    <w:basedOn w:val="Policepardfaut"/>
    <w:link w:val="En-tte"/>
    <w:uiPriority w:val="99"/>
    <w:rsid w:val="00705980"/>
  </w:style>
  <w:style w:type="paragraph" w:styleId="Pieddepage">
    <w:name w:val="footer"/>
    <w:basedOn w:val="Normal"/>
    <w:link w:val="PieddepageCar"/>
    <w:uiPriority w:val="99"/>
    <w:semiHidden/>
    <w:unhideWhenUsed/>
    <w:rsid w:val="007059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05980"/>
  </w:style>
  <w:style w:type="paragraph" w:styleId="Paragraphedeliste">
    <w:name w:val="List Paragraph"/>
    <w:basedOn w:val="Normal"/>
    <w:uiPriority w:val="34"/>
    <w:qFormat/>
    <w:rsid w:val="00501BD1"/>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92237612">
      <w:bodyDiv w:val="1"/>
      <w:marLeft w:val="0"/>
      <w:marRight w:val="0"/>
      <w:marTop w:val="0"/>
      <w:marBottom w:val="0"/>
      <w:divBdr>
        <w:top w:val="none" w:sz="0" w:space="0" w:color="auto"/>
        <w:left w:val="none" w:sz="0" w:space="0" w:color="auto"/>
        <w:bottom w:val="none" w:sz="0" w:space="0" w:color="auto"/>
        <w:right w:val="none" w:sz="0" w:space="0" w:color="auto"/>
      </w:divBdr>
    </w:div>
    <w:div w:id="10232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14A2-6624-476A-BCC0-2E1CA534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Bertrand</dc:creator>
  <cp:lastModifiedBy>marc legein</cp:lastModifiedBy>
  <cp:revision>4</cp:revision>
  <dcterms:created xsi:type="dcterms:W3CDTF">2020-04-24T08:00:00Z</dcterms:created>
  <dcterms:modified xsi:type="dcterms:W3CDTF">2020-04-24T09:14:00Z</dcterms:modified>
</cp:coreProperties>
</file>